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67B69">
        <w:rPr>
          <w:bCs/>
          <w:sz w:val="28"/>
          <w:szCs w:val="28"/>
        </w:rPr>
        <w:t>512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город Нижневартовск                                                </w:t>
      </w:r>
      <w:r>
        <w:rPr>
          <w:sz w:val="28"/>
          <w:szCs w:val="28"/>
        </w:rPr>
        <w:tab/>
        <w:t>26 апреля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67B69" w:rsidP="00267B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</w:t>
      </w:r>
      <w:r>
        <w:rPr>
          <w:sz w:val="28"/>
          <w:szCs w:val="28"/>
        </w:rPr>
        <w:t xml:space="preserve">атериалы по делу об административном правонарушении в отношении </w:t>
      </w:r>
      <w:r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Листуновой Валентины Евгеньевны, </w:t>
      </w:r>
      <w:r w:rsidR="007E0B80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7E0B80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7E0B80">
        <w:rPr>
          <w:sz w:val="28"/>
          <w:szCs w:val="28"/>
        </w:rPr>
        <w:t>…</w:t>
      </w:r>
      <w:r>
        <w:rPr>
          <w:sz w:val="28"/>
          <w:szCs w:val="28"/>
        </w:rPr>
        <w:t xml:space="preserve"> паспорт </w:t>
      </w:r>
      <w:r w:rsidR="007E0B8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267B69" w:rsidP="00267B69">
      <w:pPr>
        <w:ind w:firstLine="540"/>
        <w:jc w:val="both"/>
        <w:rPr>
          <w:sz w:val="28"/>
          <w:szCs w:val="28"/>
        </w:rPr>
      </w:pPr>
    </w:p>
    <w:p w:rsidR="00267B69" w:rsidP="00267B6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A11BEF" w:rsidP="00267B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Листунова В.Е., являясь директором ООО «Листунова и Компани», расположенного по адресу: г. Нижневартовск, ул. Ленина, д. 7Б/П, 4, не представила в Межрайонную ИФНС Рос</w:t>
      </w:r>
      <w:r>
        <w:rPr>
          <w:sz w:val="28"/>
          <w:szCs w:val="28"/>
        </w:rPr>
        <w:t>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>
        <w:rPr>
          <w:szCs w:val="28"/>
        </w:rPr>
        <w:t>.</w:t>
      </w:r>
    </w:p>
    <w:p w:rsidR="00A11BEF" w:rsidP="00A11BEF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267B69">
        <w:rPr>
          <w:sz w:val="28"/>
          <w:szCs w:val="28"/>
        </w:rPr>
        <w:t>Листунова В.Е</w:t>
      </w:r>
      <w:r>
        <w:rPr>
          <w:sz w:val="28"/>
          <w:szCs w:val="28"/>
        </w:rPr>
        <w:t xml:space="preserve">. не явилась, о времени </w:t>
      </w:r>
      <w:r>
        <w:rPr>
          <w:sz w:val="28"/>
          <w:szCs w:val="28"/>
        </w:rPr>
        <w:t>и месте рассмотрения административного материала уведомлялась надлежащим образом по указанному в протоколе адресу.</w:t>
      </w:r>
    </w:p>
    <w:p w:rsidR="00A11BEF" w:rsidP="00A11BEF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</w:t>
      </w:r>
      <w:r>
        <w:rPr>
          <w:sz w:val="28"/>
          <w:szCs w:val="28"/>
        </w:rPr>
        <w:t xml:space="preserve">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</w:t>
      </w:r>
      <w:r>
        <w:rPr>
          <w:rFonts w:eastAsia="MS Mincho"/>
          <w:sz w:val="28"/>
          <w:szCs w:val="28"/>
        </w:rPr>
        <w:t>емого к административной ответственности</w:t>
      </w:r>
      <w:r>
        <w:rPr>
          <w:sz w:val="28"/>
          <w:szCs w:val="28"/>
        </w:rPr>
        <w:t>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</w:t>
      </w:r>
      <w:r>
        <w:rPr>
          <w:sz w:val="28"/>
          <w:szCs w:val="28"/>
        </w:rPr>
        <w:t>о-информационную таблицы, выписку из ЕГРЮЛ, приходит к следующему.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</w:t>
      </w:r>
      <w:r>
        <w:rPr>
          <w:sz w:val="28"/>
          <w:szCs w:val="28"/>
        </w:rPr>
        <w:t>ния налоговой декларации (расчета по страховым взносам) в налоговый орган по месту учета.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>
        <w:rPr>
          <w:sz w:val="28"/>
          <w:szCs w:val="28"/>
        </w:rPr>
        <w:t>использования в качестве доказательств, материалы дела не содержат.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267B69">
        <w:rPr>
          <w:sz w:val="28"/>
          <w:szCs w:val="28"/>
        </w:rPr>
        <w:t>Листуновой</w:t>
      </w:r>
      <w:r w:rsidRPr="00267B69" w:rsidR="00267B69">
        <w:rPr>
          <w:sz w:val="28"/>
          <w:szCs w:val="28"/>
        </w:rPr>
        <w:t xml:space="preserve"> В.Е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</w:t>
      </w:r>
      <w:r>
        <w:rPr>
          <w:sz w:val="28"/>
          <w:szCs w:val="28"/>
        </w:rPr>
        <w:t>нистративных правонарушениях доказана.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</w:t>
      </w:r>
      <w:r>
        <w:rPr>
          <w:sz w:val="28"/>
          <w:szCs w:val="28"/>
        </w:rPr>
        <w:t>ит к выводу, что наказание необходимо назначить в виде предупреждения.</w:t>
      </w:r>
    </w:p>
    <w:p w:rsidR="00A11BEF" w:rsidP="00A11BEF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A11BEF" w:rsidP="00A11BEF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Листунову Валентину Евгеньевну </w:t>
      </w:r>
      <w:r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 </w:t>
      </w:r>
    </w:p>
    <w:p w:rsidR="00A11BEF" w:rsidP="00A11BEF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</w:t>
      </w:r>
      <w:r>
        <w:rPr>
          <w:sz w:val="28"/>
          <w:szCs w:val="28"/>
        </w:rPr>
        <w:t>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A11BEF" w:rsidP="00A11BEF">
      <w:pPr>
        <w:rPr>
          <w:sz w:val="28"/>
          <w:szCs w:val="28"/>
        </w:rPr>
      </w:pPr>
    </w:p>
    <w:p w:rsidR="00A11BEF" w:rsidP="00A11BEF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11BEF" w:rsidP="00A11BE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39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7B69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0B80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BEF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30F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77CC-7A34-454B-A0A7-5E2853E2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